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8" w:rsidRDefault="00942D58" w:rsidP="00886548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bookmarkStart w:id="0" w:name="_GoBack"/>
      <w:bookmarkEnd w:id="0"/>
    </w:p>
    <w:p w:rsidR="00216752" w:rsidRPr="000C7423" w:rsidRDefault="00216752" w:rsidP="00942D58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0C7423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مجالات الأنشطة بمؤسسات </w:t>
      </w:r>
      <w:proofErr w:type="gramStart"/>
      <w:r w:rsidRPr="000C7423">
        <w:rPr>
          <w:rFonts w:ascii="Arabic Typesetting" w:hAnsi="Arabic Typesetting" w:cs="Arabic Typesetting"/>
          <w:b/>
          <w:bCs/>
          <w:sz w:val="40"/>
          <w:szCs w:val="40"/>
          <w:rtl/>
        </w:rPr>
        <w:t>دور</w:t>
      </w:r>
      <w:proofErr w:type="gramEnd"/>
      <w:r w:rsidRPr="000C7423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الشباب: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13"/>
        <w:gridCol w:w="10915"/>
      </w:tblGrid>
      <w:tr w:rsidR="00216752" w:rsidTr="000C7423">
        <w:trPr>
          <w:trHeight w:val="412"/>
        </w:trPr>
        <w:tc>
          <w:tcPr>
            <w:tcW w:w="2913" w:type="dxa"/>
            <w:shd w:val="clear" w:color="auto" w:fill="FFC000"/>
          </w:tcPr>
          <w:p w:rsidR="00216752" w:rsidRPr="00216752" w:rsidRDefault="00216752" w:rsidP="0021675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216752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المجالات</w:t>
            </w:r>
          </w:p>
        </w:tc>
        <w:tc>
          <w:tcPr>
            <w:tcW w:w="10915" w:type="dxa"/>
            <w:shd w:val="clear" w:color="auto" w:fill="FFC000"/>
          </w:tcPr>
          <w:p w:rsidR="00216752" w:rsidRPr="00216752" w:rsidRDefault="009D52A0" w:rsidP="00886548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نماذج </w:t>
            </w:r>
            <w:r w:rsidR="00A041A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الأنشطة 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الأ</w:t>
            </w:r>
            <w:r w:rsidR="0088654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ساسية</w:t>
            </w:r>
          </w:p>
        </w:tc>
      </w:tr>
      <w:tr w:rsidR="00216752" w:rsidTr="000C7423">
        <w:trPr>
          <w:trHeight w:val="412"/>
        </w:trPr>
        <w:tc>
          <w:tcPr>
            <w:tcW w:w="2913" w:type="dxa"/>
          </w:tcPr>
          <w:p w:rsidR="00216752" w:rsidRPr="00645C8E" w:rsidRDefault="00A108E5" w:rsidP="00645C8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التأطير التربوي</w:t>
            </w:r>
          </w:p>
        </w:tc>
        <w:tc>
          <w:tcPr>
            <w:tcW w:w="10915" w:type="dxa"/>
          </w:tcPr>
          <w:p w:rsidR="00216752" w:rsidRPr="00216752" w:rsidRDefault="000A0115" w:rsidP="00645C8E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التربية على المواطنة- </w:t>
            </w:r>
            <w:r w:rsidR="00B260C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التربية على حقوق الانسان -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التربية على القيم الكونية النبيلة - تعليم اللغات </w:t>
            </w:r>
            <w:r w:rsidR="00B260C7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الأجنبي</w:t>
            </w:r>
            <w:r w:rsidR="00B260C7">
              <w:rPr>
                <w:rFonts w:ascii="Arabic Typesetting" w:hAnsi="Arabic Typesetting" w:cs="Arabic Typesetting" w:hint="eastAsia"/>
                <w:sz w:val="32"/>
                <w:szCs w:val="32"/>
                <w:rtl/>
              </w:rPr>
              <w:t>ة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-  الألعاب التربوية - الحملات </w:t>
            </w:r>
            <w:r w:rsidR="00645C8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التوعوي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ة والتحسيسية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الصبحيات</w:t>
            </w:r>
            <w:proofErr w:type="spell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 التربوية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البستنة والتشجير </w:t>
            </w:r>
            <w:r w:rsidR="00645C8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-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 </w:t>
            </w:r>
            <w:r w:rsidR="00E65A4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أنشطة </w:t>
            </w:r>
            <w:r w:rsidR="00662AA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التطوع - </w:t>
            </w:r>
            <w:r w:rsidR="00E65A4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ورشات الانصات والتوجيه...</w:t>
            </w:r>
          </w:p>
        </w:tc>
      </w:tr>
      <w:tr w:rsidR="00216752" w:rsidTr="000C7423">
        <w:trPr>
          <w:trHeight w:val="412"/>
        </w:trPr>
        <w:tc>
          <w:tcPr>
            <w:tcW w:w="2913" w:type="dxa"/>
          </w:tcPr>
          <w:p w:rsidR="00216752" w:rsidRPr="00645C8E" w:rsidRDefault="00A108E5" w:rsidP="00645C8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التنشيط الثقافي </w:t>
            </w:r>
            <w:proofErr w:type="gramStart"/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والفني</w:t>
            </w:r>
            <w:proofErr w:type="gramEnd"/>
          </w:p>
        </w:tc>
        <w:tc>
          <w:tcPr>
            <w:tcW w:w="10915" w:type="dxa"/>
          </w:tcPr>
          <w:p w:rsidR="00216752" w:rsidRPr="00216752" w:rsidRDefault="00B27277" w:rsidP="000A011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المسرح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الموسيقى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الغناء والانشاد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 الرقص </w:t>
            </w:r>
            <w:proofErr w:type="spell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والكوريغرافيا</w:t>
            </w:r>
            <w:proofErr w:type="spell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الرسم والفنون التشكيلية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الفنون الرقمية -  الإبداع الأدبي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القراءة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الشعر والزجل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الخط العربي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8B7C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التصوير الفوتوغرافي </w:t>
            </w:r>
            <w:r w:rsidR="008B7C93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8B7C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الأعمال والمعامل اليدوية </w:t>
            </w:r>
            <w:r w:rsidR="008B7C93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8B7C93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السينما وصناعة الأفلام القصيرة - </w:t>
            </w:r>
            <w:r w:rsidR="000A011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العروض الفنية </w:t>
            </w:r>
            <w:r w:rsidR="000A0115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0A011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الفعاليات الثقافية والادبية </w:t>
            </w:r>
            <w:r w:rsidR="000A0115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0A011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المسابقات الثقافية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...</w:t>
            </w:r>
          </w:p>
        </w:tc>
      </w:tr>
      <w:tr w:rsidR="00216752" w:rsidTr="000C7423">
        <w:trPr>
          <w:trHeight w:val="429"/>
        </w:trPr>
        <w:tc>
          <w:tcPr>
            <w:tcW w:w="2913" w:type="dxa"/>
          </w:tcPr>
          <w:p w:rsidR="00216752" w:rsidRPr="00645C8E" w:rsidRDefault="00A108E5" w:rsidP="00645C8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</w:rPr>
            </w:pPr>
            <w:proofErr w:type="gramStart"/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الأنشطة</w:t>
            </w:r>
            <w:proofErr w:type="gramEnd"/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 الترفيهية</w:t>
            </w:r>
          </w:p>
        </w:tc>
        <w:tc>
          <w:tcPr>
            <w:tcW w:w="10915" w:type="dxa"/>
          </w:tcPr>
          <w:p w:rsidR="00216752" w:rsidRPr="00216752" w:rsidRDefault="000A0115" w:rsidP="0077053B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فضاءات الألعاب الإلكتروني</w:t>
            </w:r>
            <w:r>
              <w:rPr>
                <w:rFonts w:ascii="Arabic Typesetting" w:hAnsi="Arabic Typesetting" w:cs="Arabic Typesetting" w:hint="eastAsia"/>
                <w:sz w:val="32"/>
                <w:szCs w:val="32"/>
                <w:rtl/>
              </w:rPr>
              <w:t>ة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الألعاب </w:t>
            </w:r>
            <w:r w:rsidR="0077053B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العائلية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الرياضات : كرة الطاولة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="003B0AB2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الشطرنج </w:t>
            </w:r>
            <w:r w:rsidR="003B0AB2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البلياردو </w:t>
            </w:r>
            <w:r w:rsidR="003B0AB2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كرة القدم </w:t>
            </w:r>
            <w:r w:rsidR="003B0AB2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="00C332AE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بابي فوت - 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كرة السلة...</w:t>
            </w:r>
          </w:p>
        </w:tc>
      </w:tr>
      <w:tr w:rsidR="00216752" w:rsidTr="000C7423">
        <w:trPr>
          <w:trHeight w:val="412"/>
        </w:trPr>
        <w:tc>
          <w:tcPr>
            <w:tcW w:w="2913" w:type="dxa"/>
          </w:tcPr>
          <w:p w:rsidR="00216752" w:rsidRPr="00645C8E" w:rsidRDefault="00A108E5" w:rsidP="00645C8E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المواكبة في تنمية القدرات </w:t>
            </w:r>
            <w:proofErr w:type="gramStart"/>
            <w:r w:rsidRPr="00645C8E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والمهارات</w:t>
            </w:r>
            <w:proofErr w:type="gramEnd"/>
          </w:p>
        </w:tc>
        <w:tc>
          <w:tcPr>
            <w:tcW w:w="10915" w:type="dxa"/>
          </w:tcPr>
          <w:p w:rsidR="00216752" w:rsidRPr="00216752" w:rsidRDefault="00B260C7" w:rsidP="00E65A40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دروس الدعم والتقوية - </w:t>
            </w:r>
            <w:r w:rsidR="000A011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ورشات المهارات الحياتية والمهارات الناعمة 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-</w:t>
            </w:r>
            <w:r w:rsidR="000A011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="003B0AB2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أ</w:t>
            </w:r>
            <w:r w:rsidR="000A0115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ندية المعلوميات -  </w:t>
            </w:r>
            <w:r w:rsidR="00785D91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أندية التشفير المعلوماتي- </w:t>
            </w:r>
            <w:r w:rsidR="00E65A4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دورات تكوينية وتدريبية </w:t>
            </w:r>
            <w:r w:rsidR="00E65A40"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 w:rsidR="00E65A40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موائد مستديرة...</w:t>
            </w:r>
          </w:p>
        </w:tc>
      </w:tr>
    </w:tbl>
    <w:p w:rsidR="00A108E5" w:rsidRPr="000C7423" w:rsidRDefault="00A108E5" w:rsidP="00323104">
      <w:pPr>
        <w:bidi/>
        <w:spacing w:after="0"/>
        <w:jc w:val="both"/>
        <w:rPr>
          <w:rFonts w:ascii="Arabic Typesetting" w:hAnsi="Arabic Typesetting" w:cs="Arabic Typesetting"/>
          <w:b/>
          <w:bCs/>
          <w:sz w:val="20"/>
          <w:szCs w:val="20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14"/>
        <w:gridCol w:w="5276"/>
        <w:gridCol w:w="1134"/>
        <w:gridCol w:w="840"/>
        <w:gridCol w:w="11"/>
        <w:gridCol w:w="5953"/>
      </w:tblGrid>
      <w:tr w:rsidR="0077053B" w:rsidTr="000C7423">
        <w:trPr>
          <w:trHeight w:val="412"/>
        </w:trPr>
        <w:tc>
          <w:tcPr>
            <w:tcW w:w="5890" w:type="dxa"/>
            <w:gridSpan w:val="2"/>
            <w:shd w:val="clear" w:color="auto" w:fill="00B050"/>
          </w:tcPr>
          <w:p w:rsidR="0077053B" w:rsidRPr="00216752" w:rsidRDefault="0077053B" w:rsidP="00A108E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البرامج</w:t>
            </w:r>
            <w:r w:rsidRPr="00216752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الوطنية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77053B" w:rsidRPr="00216752" w:rsidRDefault="0077053B" w:rsidP="00A108E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804" w:type="dxa"/>
            <w:gridSpan w:val="3"/>
            <w:shd w:val="clear" w:color="auto" w:fill="00B0F0"/>
          </w:tcPr>
          <w:p w:rsidR="0077053B" w:rsidRPr="00216752" w:rsidRDefault="0077053B" w:rsidP="00A108E5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برامج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التعاون الدولي</w:t>
            </w:r>
          </w:p>
        </w:tc>
      </w:tr>
      <w:tr w:rsidR="0077053B" w:rsidTr="000C7423">
        <w:trPr>
          <w:trHeight w:val="412"/>
        </w:trPr>
        <w:tc>
          <w:tcPr>
            <w:tcW w:w="614" w:type="dxa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</w:t>
            </w:r>
          </w:p>
        </w:tc>
        <w:tc>
          <w:tcPr>
            <w:tcW w:w="5276" w:type="dxa"/>
          </w:tcPr>
          <w:p w:rsidR="0077053B" w:rsidRPr="00216752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المهرجان الوطني لمسرح الشباب</w:t>
            </w:r>
          </w:p>
        </w:tc>
        <w:tc>
          <w:tcPr>
            <w:tcW w:w="1134" w:type="dxa"/>
            <w:vMerge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برنامج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>up-shift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/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>Unicef</w:t>
            </w:r>
          </w:p>
        </w:tc>
      </w:tr>
      <w:tr w:rsidR="0077053B" w:rsidTr="000C7423">
        <w:trPr>
          <w:trHeight w:val="412"/>
        </w:trPr>
        <w:tc>
          <w:tcPr>
            <w:tcW w:w="614" w:type="dxa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2</w:t>
            </w:r>
          </w:p>
        </w:tc>
        <w:tc>
          <w:tcPr>
            <w:tcW w:w="5276" w:type="dxa"/>
          </w:tcPr>
          <w:p w:rsidR="0077053B" w:rsidRPr="00216752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المهرجان الوطني لموسيقى الشباب</w:t>
            </w:r>
          </w:p>
        </w:tc>
        <w:tc>
          <w:tcPr>
            <w:tcW w:w="1134" w:type="dxa"/>
            <w:vMerge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برنامج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>u-report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/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>Unicef</w:t>
            </w:r>
          </w:p>
        </w:tc>
      </w:tr>
      <w:tr w:rsidR="0077053B" w:rsidTr="000C7423">
        <w:trPr>
          <w:trHeight w:val="429"/>
        </w:trPr>
        <w:tc>
          <w:tcPr>
            <w:tcW w:w="614" w:type="dxa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3</w:t>
            </w:r>
          </w:p>
        </w:tc>
        <w:tc>
          <w:tcPr>
            <w:tcW w:w="5276" w:type="dxa"/>
          </w:tcPr>
          <w:p w:rsidR="0077053B" w:rsidRPr="00216752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المهرجان الوطني للفنون التشكيلية</w:t>
            </w:r>
          </w:p>
        </w:tc>
        <w:tc>
          <w:tcPr>
            <w:tcW w:w="1134" w:type="dxa"/>
            <w:vMerge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برنامج</w:t>
            </w:r>
            <w:proofErr w:type="gram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صوت الطفولة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/ </w:t>
            </w:r>
            <w:r>
              <w:rPr>
                <w:rFonts w:ascii="Arabic Typesetting" w:hAnsi="Arabic Typesetting" w:cs="Arabic Typesetting"/>
                <w:sz w:val="32"/>
                <w:szCs w:val="32"/>
              </w:rPr>
              <w:t>Unicef</w:t>
            </w:r>
          </w:p>
        </w:tc>
      </w:tr>
      <w:tr w:rsidR="0077053B" w:rsidTr="000C7423">
        <w:trPr>
          <w:trHeight w:val="429"/>
        </w:trPr>
        <w:tc>
          <w:tcPr>
            <w:tcW w:w="614" w:type="dxa"/>
          </w:tcPr>
          <w:p w:rsidR="0077053B" w:rsidRDefault="0077053B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4</w:t>
            </w:r>
          </w:p>
        </w:tc>
        <w:tc>
          <w:tcPr>
            <w:tcW w:w="5276" w:type="dxa"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المهرجان الوطني </w:t>
            </w:r>
            <w:proofErr w:type="spell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للكوريغرافيين</w:t>
            </w:r>
            <w:proofErr w:type="spell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الشباب</w:t>
            </w:r>
          </w:p>
        </w:tc>
        <w:tc>
          <w:tcPr>
            <w:tcW w:w="1134" w:type="dxa"/>
            <w:vMerge/>
          </w:tcPr>
          <w:p w:rsidR="0077053B" w:rsidRDefault="0077053B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804" w:type="dxa"/>
            <w:gridSpan w:val="3"/>
            <w:shd w:val="clear" w:color="auto" w:fill="FF99CC"/>
          </w:tcPr>
          <w:p w:rsidR="0077053B" w:rsidRDefault="0077053B" w:rsidP="00785D91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نماذج بعض برامج الشراكات الوطنية</w:t>
            </w:r>
          </w:p>
        </w:tc>
      </w:tr>
      <w:tr w:rsidR="004E064D" w:rsidTr="000C7423">
        <w:trPr>
          <w:trHeight w:val="429"/>
        </w:trPr>
        <w:tc>
          <w:tcPr>
            <w:tcW w:w="614" w:type="dxa"/>
          </w:tcPr>
          <w:p w:rsidR="004E064D" w:rsidRDefault="004E064D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5</w:t>
            </w:r>
          </w:p>
        </w:tc>
        <w:tc>
          <w:tcPr>
            <w:tcW w:w="5276" w:type="dxa"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المهرجان الوطني لسينما الشباب</w:t>
            </w:r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</w:tcPr>
          <w:p w:rsidR="004E064D" w:rsidRDefault="004E064D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</w:t>
            </w:r>
          </w:p>
        </w:tc>
        <w:tc>
          <w:tcPr>
            <w:tcW w:w="5953" w:type="dxa"/>
          </w:tcPr>
          <w:p w:rsidR="004E064D" w:rsidRDefault="004E064D" w:rsidP="00C1299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برنامج ''الشباب، المسرح والانخراط المدني'' مع جمعية </w:t>
            </w:r>
            <w:proofErr w:type="spell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إيسيل</w:t>
            </w:r>
            <w:proofErr w:type="spellEnd"/>
          </w:p>
        </w:tc>
      </w:tr>
      <w:tr w:rsidR="004E064D" w:rsidTr="000C7423">
        <w:trPr>
          <w:trHeight w:val="429"/>
        </w:trPr>
        <w:tc>
          <w:tcPr>
            <w:tcW w:w="614" w:type="dxa"/>
          </w:tcPr>
          <w:p w:rsidR="004E064D" w:rsidRDefault="004E064D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6</w:t>
            </w:r>
          </w:p>
        </w:tc>
        <w:tc>
          <w:tcPr>
            <w:tcW w:w="5276" w:type="dxa"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المهرجان الوطني للكتاب الشباب</w:t>
            </w:r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</w:tcPr>
          <w:p w:rsidR="004E064D" w:rsidRDefault="004E064D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2</w:t>
            </w:r>
          </w:p>
        </w:tc>
        <w:tc>
          <w:tcPr>
            <w:tcW w:w="5953" w:type="dxa"/>
          </w:tcPr>
          <w:p w:rsidR="004E064D" w:rsidRDefault="004E064D" w:rsidP="00C1299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الجائزة الوطنية ''محمد الجم للمسرح'' </w:t>
            </w:r>
          </w:p>
        </w:tc>
      </w:tr>
      <w:tr w:rsidR="004E064D" w:rsidTr="000C7423">
        <w:trPr>
          <w:trHeight w:val="412"/>
        </w:trPr>
        <w:tc>
          <w:tcPr>
            <w:tcW w:w="614" w:type="dxa"/>
          </w:tcPr>
          <w:p w:rsidR="004E064D" w:rsidRDefault="004E064D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7</w:t>
            </w:r>
          </w:p>
        </w:tc>
        <w:tc>
          <w:tcPr>
            <w:tcW w:w="5276" w:type="dxa"/>
          </w:tcPr>
          <w:p w:rsidR="004E064D" w:rsidRPr="00216752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البرنامج الوطني للتطوع ''متطوع''</w:t>
            </w:r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51" w:type="dxa"/>
            <w:gridSpan w:val="2"/>
          </w:tcPr>
          <w:p w:rsidR="004E064D" w:rsidRDefault="004E064D" w:rsidP="00A91405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3</w:t>
            </w:r>
          </w:p>
        </w:tc>
        <w:tc>
          <w:tcPr>
            <w:tcW w:w="5953" w:type="dxa"/>
          </w:tcPr>
          <w:p w:rsidR="004E064D" w:rsidRDefault="004E064D" w:rsidP="00C12995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برنامج التشفير المعلوماتي مع المكتب الشريف للفوسفاط ومجالس الجهات</w:t>
            </w:r>
          </w:p>
        </w:tc>
      </w:tr>
      <w:tr w:rsidR="004E064D" w:rsidTr="006D3568">
        <w:trPr>
          <w:trHeight w:val="412"/>
        </w:trPr>
        <w:tc>
          <w:tcPr>
            <w:tcW w:w="614" w:type="dxa"/>
          </w:tcPr>
          <w:p w:rsidR="004E064D" w:rsidRDefault="004E064D" w:rsidP="003B0CF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8</w:t>
            </w:r>
          </w:p>
        </w:tc>
        <w:tc>
          <w:tcPr>
            <w:tcW w:w="5276" w:type="dxa"/>
          </w:tcPr>
          <w:p w:rsidR="004E064D" w:rsidRDefault="004E064D" w:rsidP="003B0CFC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الاحتفالات بالأيام والأعياد الوطنية </w:t>
            </w:r>
            <w:proofErr w:type="gram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والدينية</w:t>
            </w:r>
            <w:proofErr w:type="gramEnd"/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6804" w:type="dxa"/>
            <w:gridSpan w:val="3"/>
            <w:shd w:val="clear" w:color="auto" w:fill="FDE9D9" w:themeFill="accent6" w:themeFillTint="33"/>
          </w:tcPr>
          <w:p w:rsidR="004E064D" w:rsidRDefault="004E064D" w:rsidP="00D7039A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نماذج بعض البرامج الجهوية الكبرى</w:t>
            </w:r>
          </w:p>
        </w:tc>
      </w:tr>
      <w:tr w:rsidR="004E064D" w:rsidTr="004E064D">
        <w:trPr>
          <w:trHeight w:val="412"/>
        </w:trPr>
        <w:tc>
          <w:tcPr>
            <w:tcW w:w="614" w:type="dxa"/>
          </w:tcPr>
          <w:p w:rsidR="004E064D" w:rsidRDefault="004E064D" w:rsidP="003B0CF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9</w:t>
            </w:r>
          </w:p>
        </w:tc>
        <w:tc>
          <w:tcPr>
            <w:tcW w:w="5276" w:type="dxa"/>
          </w:tcPr>
          <w:p w:rsidR="004E064D" w:rsidRDefault="004E064D" w:rsidP="003B0CFC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برنامج ''أساس'' لتكوين المنشط السوسيوثقافي</w:t>
            </w:r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4E064D" w:rsidRDefault="004E064D" w:rsidP="005E2A5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</w:t>
            </w:r>
          </w:p>
        </w:tc>
        <w:tc>
          <w:tcPr>
            <w:tcW w:w="5964" w:type="dxa"/>
            <w:gridSpan w:val="2"/>
            <w:shd w:val="clear" w:color="auto" w:fill="FFFFFF" w:themeFill="background1"/>
          </w:tcPr>
          <w:p w:rsidR="004E064D" w:rsidRDefault="004E064D" w:rsidP="004A3684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مشروع جيل دار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جهة بني ملال </w:t>
            </w:r>
            <w:proofErr w:type="spell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خنيفرة</w:t>
            </w:r>
            <w:proofErr w:type="spell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32"/>
                <w:szCs w:val="32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اقليم ازيلال -</w:t>
            </w:r>
          </w:p>
        </w:tc>
      </w:tr>
      <w:tr w:rsidR="004E064D" w:rsidTr="00053FD1">
        <w:trPr>
          <w:trHeight w:val="412"/>
        </w:trPr>
        <w:tc>
          <w:tcPr>
            <w:tcW w:w="614" w:type="dxa"/>
          </w:tcPr>
          <w:p w:rsidR="004E064D" w:rsidRDefault="004E064D" w:rsidP="003B0CF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10</w:t>
            </w:r>
          </w:p>
        </w:tc>
        <w:tc>
          <w:tcPr>
            <w:tcW w:w="5276" w:type="dxa"/>
          </w:tcPr>
          <w:p w:rsidR="004E064D" w:rsidRDefault="00942D58" w:rsidP="002615C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منصة</w:t>
            </w:r>
            <w:proofErr w:type="gram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 </w:t>
            </w:r>
            <w:r w:rsidR="004E064D"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جواز الشباب</w:t>
            </w:r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4E064D" w:rsidRDefault="004E064D" w:rsidP="005E2A5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2</w:t>
            </w:r>
          </w:p>
        </w:tc>
        <w:tc>
          <w:tcPr>
            <w:tcW w:w="5964" w:type="dxa"/>
            <w:gridSpan w:val="2"/>
          </w:tcPr>
          <w:p w:rsidR="004E064D" w:rsidRDefault="004E064D" w:rsidP="004A3684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390A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الحوار الاقليمي للشباب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-</w:t>
            </w:r>
            <w:r w:rsidRPr="00390A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اقليم بركان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-</w:t>
            </w:r>
            <w:r w:rsidRPr="00390AE2">
              <w:rPr>
                <w:rFonts w:ascii="Arabic Typesetting" w:hAnsi="Arabic Typesetting" w:cs="Arabic Typesetting"/>
                <w:sz w:val="32"/>
                <w:szCs w:val="32"/>
                <w:rtl/>
              </w:rPr>
              <w:t xml:space="preserve"> جهة الشرق-</w:t>
            </w:r>
          </w:p>
        </w:tc>
      </w:tr>
      <w:tr w:rsidR="004E064D" w:rsidTr="00053FD1">
        <w:trPr>
          <w:trHeight w:val="412"/>
        </w:trPr>
        <w:tc>
          <w:tcPr>
            <w:tcW w:w="614" w:type="dxa"/>
          </w:tcPr>
          <w:p w:rsidR="004E064D" w:rsidRDefault="004E064D" w:rsidP="003B0CF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11</w:t>
            </w:r>
          </w:p>
        </w:tc>
        <w:tc>
          <w:tcPr>
            <w:tcW w:w="5276" w:type="dxa"/>
          </w:tcPr>
          <w:p w:rsidR="004E064D" w:rsidRDefault="004E064D" w:rsidP="002615C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 xml:space="preserve">أروقة الشباب بالمعارض الوطنية والدولية (معرض كتاب الطفل </w:t>
            </w:r>
            <w:proofErr w:type="gramStart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والشباب</w:t>
            </w:r>
            <w:proofErr w:type="gramEnd"/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)</w:t>
            </w:r>
          </w:p>
        </w:tc>
        <w:tc>
          <w:tcPr>
            <w:tcW w:w="1134" w:type="dxa"/>
            <w:vMerge/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4E064D" w:rsidRDefault="004E064D" w:rsidP="005E2A5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3</w:t>
            </w:r>
          </w:p>
        </w:tc>
        <w:tc>
          <w:tcPr>
            <w:tcW w:w="5964" w:type="dxa"/>
            <w:gridSpan w:val="2"/>
          </w:tcPr>
          <w:p w:rsidR="004E064D" w:rsidRDefault="004E064D" w:rsidP="004A3684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برنامج تأهيل - جهة طنجة تطوان الحسيمة -</w:t>
            </w:r>
          </w:p>
        </w:tc>
      </w:tr>
      <w:tr w:rsidR="004E064D" w:rsidTr="004E064D">
        <w:trPr>
          <w:trHeight w:val="412"/>
        </w:trPr>
        <w:tc>
          <w:tcPr>
            <w:tcW w:w="614" w:type="dxa"/>
          </w:tcPr>
          <w:p w:rsidR="004E064D" w:rsidRDefault="004E064D" w:rsidP="003B0CF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5276" w:type="dxa"/>
          </w:tcPr>
          <w:p w:rsidR="004E064D" w:rsidRDefault="004E064D" w:rsidP="002615C2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E064D" w:rsidRDefault="004E064D" w:rsidP="00E84748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</w:p>
        </w:tc>
        <w:tc>
          <w:tcPr>
            <w:tcW w:w="840" w:type="dxa"/>
          </w:tcPr>
          <w:p w:rsidR="004E064D" w:rsidRDefault="004E064D" w:rsidP="005E2A5C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4</w:t>
            </w:r>
          </w:p>
        </w:tc>
        <w:tc>
          <w:tcPr>
            <w:tcW w:w="5964" w:type="dxa"/>
            <w:gridSpan w:val="2"/>
          </w:tcPr>
          <w:p w:rsidR="004E064D" w:rsidRDefault="004E064D" w:rsidP="004A3684">
            <w:pPr>
              <w:bidi/>
              <w:jc w:val="both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</w:rPr>
              <w:t>برنامج ولاد الحومة - جهة طنجة تطوان الحسيمة -</w:t>
            </w:r>
          </w:p>
        </w:tc>
      </w:tr>
    </w:tbl>
    <w:p w:rsidR="00A108E5" w:rsidRPr="00390AE2" w:rsidRDefault="00A108E5" w:rsidP="00390AE2">
      <w:pPr>
        <w:bidi/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</w:p>
    <w:sectPr w:rsidR="00A108E5" w:rsidRPr="00390AE2" w:rsidSect="00E15A7C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B2" w:rsidRDefault="00F33CB2" w:rsidP="00216752">
      <w:pPr>
        <w:spacing w:after="0" w:line="240" w:lineRule="auto"/>
      </w:pPr>
      <w:r>
        <w:separator/>
      </w:r>
    </w:p>
  </w:endnote>
  <w:endnote w:type="continuationSeparator" w:id="0">
    <w:p w:rsidR="00F33CB2" w:rsidRDefault="00F33CB2" w:rsidP="0021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B2" w:rsidRDefault="00F33CB2" w:rsidP="00216752">
      <w:pPr>
        <w:spacing w:after="0" w:line="240" w:lineRule="auto"/>
      </w:pPr>
      <w:r>
        <w:separator/>
      </w:r>
    </w:p>
  </w:footnote>
  <w:footnote w:type="continuationSeparator" w:id="0">
    <w:p w:rsidR="00F33CB2" w:rsidRDefault="00F33CB2" w:rsidP="0021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3"/>
    <w:rsid w:val="00042BE4"/>
    <w:rsid w:val="00053FD1"/>
    <w:rsid w:val="000A0115"/>
    <w:rsid w:val="000B6F25"/>
    <w:rsid w:val="000C7423"/>
    <w:rsid w:val="00127BD1"/>
    <w:rsid w:val="001348DD"/>
    <w:rsid w:val="001421E7"/>
    <w:rsid w:val="001F6A9F"/>
    <w:rsid w:val="00216752"/>
    <w:rsid w:val="002A0ED6"/>
    <w:rsid w:val="00323104"/>
    <w:rsid w:val="00390AE2"/>
    <w:rsid w:val="003A393C"/>
    <w:rsid w:val="003B0660"/>
    <w:rsid w:val="003B0AB2"/>
    <w:rsid w:val="00455623"/>
    <w:rsid w:val="004E064D"/>
    <w:rsid w:val="00597735"/>
    <w:rsid w:val="00645C8E"/>
    <w:rsid w:val="00662AA3"/>
    <w:rsid w:val="006B3AEF"/>
    <w:rsid w:val="006E4FE2"/>
    <w:rsid w:val="0077053B"/>
    <w:rsid w:val="00785D91"/>
    <w:rsid w:val="007A414D"/>
    <w:rsid w:val="00801C39"/>
    <w:rsid w:val="00886548"/>
    <w:rsid w:val="008B7C93"/>
    <w:rsid w:val="008E5B95"/>
    <w:rsid w:val="00906163"/>
    <w:rsid w:val="00942D58"/>
    <w:rsid w:val="009D52A0"/>
    <w:rsid w:val="009E4F81"/>
    <w:rsid w:val="00A041A8"/>
    <w:rsid w:val="00A108E5"/>
    <w:rsid w:val="00A5434C"/>
    <w:rsid w:val="00A91405"/>
    <w:rsid w:val="00AD7534"/>
    <w:rsid w:val="00B260C7"/>
    <w:rsid w:val="00B27277"/>
    <w:rsid w:val="00B62B5D"/>
    <w:rsid w:val="00BB2F12"/>
    <w:rsid w:val="00C332AE"/>
    <w:rsid w:val="00E15A7C"/>
    <w:rsid w:val="00E65A40"/>
    <w:rsid w:val="00E97974"/>
    <w:rsid w:val="00F33CB2"/>
    <w:rsid w:val="00F66072"/>
    <w:rsid w:val="00F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752"/>
  </w:style>
  <w:style w:type="paragraph" w:styleId="Pieddepage">
    <w:name w:val="footer"/>
    <w:basedOn w:val="Normal"/>
    <w:link w:val="PieddepageCar"/>
    <w:uiPriority w:val="99"/>
    <w:unhideWhenUsed/>
    <w:rsid w:val="0021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752"/>
  </w:style>
  <w:style w:type="table" w:styleId="Grilledutableau">
    <w:name w:val="Table Grid"/>
    <w:basedOn w:val="TableauNormal"/>
    <w:uiPriority w:val="59"/>
    <w:rsid w:val="0021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752"/>
  </w:style>
  <w:style w:type="paragraph" w:styleId="Pieddepage">
    <w:name w:val="footer"/>
    <w:basedOn w:val="Normal"/>
    <w:link w:val="PieddepageCar"/>
    <w:uiPriority w:val="99"/>
    <w:unhideWhenUsed/>
    <w:rsid w:val="0021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752"/>
  </w:style>
  <w:style w:type="table" w:styleId="Grilledutableau">
    <w:name w:val="Table Grid"/>
    <w:basedOn w:val="TableauNormal"/>
    <w:uiPriority w:val="59"/>
    <w:rsid w:val="00216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MOUNA ELGHOUMARI</dc:creator>
  <cp:lastModifiedBy>MOHAMMED OUJEDDI</cp:lastModifiedBy>
  <cp:revision>2</cp:revision>
  <cp:lastPrinted>2024-03-12T12:18:00Z</cp:lastPrinted>
  <dcterms:created xsi:type="dcterms:W3CDTF">2024-03-19T10:24:00Z</dcterms:created>
  <dcterms:modified xsi:type="dcterms:W3CDTF">2024-03-19T10:24:00Z</dcterms:modified>
</cp:coreProperties>
</file>